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93" w:rsidRDefault="00B80293" w:rsidP="00B80293">
      <w:pPr>
        <w:pStyle w:val="Prrafodelista"/>
        <w:jc w:val="both"/>
        <w:rPr>
          <w:rFonts w:ascii="Verdana" w:hAnsi="Verdana"/>
          <w:color w:val="000000"/>
          <w:sz w:val="24"/>
          <w:szCs w:val="24"/>
        </w:rPr>
      </w:pPr>
    </w:p>
    <w:p w:rsidR="00CD68DA" w:rsidRDefault="00CC3261" w:rsidP="0042320B">
      <w:pPr>
        <w:pStyle w:val="Prrafodelista"/>
        <w:numPr>
          <w:ilvl w:val="0"/>
          <w:numId w:val="2"/>
        </w:numPr>
        <w:jc w:val="both"/>
        <w:rPr>
          <w:rFonts w:ascii="Verdana" w:hAnsi="Verdana"/>
          <w:color w:val="000000"/>
          <w:sz w:val="24"/>
          <w:szCs w:val="24"/>
        </w:rPr>
      </w:pPr>
      <w:r w:rsidRPr="00CD68DA">
        <w:rPr>
          <w:rFonts w:ascii="Verdana" w:hAnsi="Verdana"/>
          <w:color w:val="000000"/>
          <w:sz w:val="24"/>
          <w:szCs w:val="24"/>
        </w:rPr>
        <w:t xml:space="preserve">¿Conforme a  los trámites y servicios que presta la Gobernación de Bolívar, cuál </w:t>
      </w:r>
      <w:r w:rsidR="009E5E0F">
        <w:rPr>
          <w:rFonts w:ascii="Verdana" w:hAnsi="Verdana"/>
          <w:color w:val="000000"/>
          <w:sz w:val="24"/>
          <w:szCs w:val="24"/>
        </w:rPr>
        <w:t xml:space="preserve">cree </w:t>
      </w:r>
      <w:r w:rsidR="006F515A" w:rsidRPr="006F515A">
        <w:rPr>
          <w:rFonts w:ascii="Verdana" w:hAnsi="Verdana"/>
          <w:color w:val="000000"/>
          <w:sz w:val="24"/>
          <w:szCs w:val="24"/>
        </w:rPr>
        <w:t>usted puede</w:t>
      </w:r>
      <w:r w:rsidR="006F515A">
        <w:rPr>
          <w:rFonts w:ascii="Verdana" w:hAnsi="Verdana"/>
          <w:color w:val="000000"/>
          <w:sz w:val="24"/>
          <w:szCs w:val="24"/>
        </w:rPr>
        <w:t xml:space="preserve"> </w:t>
      </w:r>
      <w:r w:rsidR="006F515A" w:rsidRPr="006F515A">
        <w:rPr>
          <w:rFonts w:ascii="Verdana" w:hAnsi="Verdana"/>
          <w:color w:val="000000"/>
          <w:sz w:val="24"/>
          <w:szCs w:val="24"/>
        </w:rPr>
        <w:t>presen</w:t>
      </w:r>
      <w:r w:rsidR="009E5E0F">
        <w:rPr>
          <w:rFonts w:ascii="Verdana" w:hAnsi="Verdana"/>
          <w:color w:val="000000"/>
          <w:sz w:val="24"/>
          <w:szCs w:val="24"/>
        </w:rPr>
        <w:t>tar mayor riesgo de corrupción?</w:t>
      </w:r>
    </w:p>
    <w:p w:rsidR="0042320B" w:rsidRDefault="0042320B" w:rsidP="0042320B">
      <w:pPr>
        <w:pStyle w:val="Prrafodelista"/>
        <w:jc w:val="both"/>
        <w:rPr>
          <w:rFonts w:ascii="Verdana" w:hAnsi="Verdana"/>
          <w:color w:val="000000"/>
          <w:sz w:val="24"/>
          <w:szCs w:val="24"/>
        </w:rPr>
      </w:pPr>
    </w:p>
    <w:p w:rsidR="0042320B" w:rsidRPr="0042320B" w:rsidRDefault="0042320B" w:rsidP="009E5E0F">
      <w:pPr>
        <w:pStyle w:val="Prrafodelista"/>
        <w:numPr>
          <w:ilvl w:val="0"/>
          <w:numId w:val="4"/>
        </w:numPr>
        <w:jc w:val="both"/>
        <w:rPr>
          <w:rFonts w:ascii="Verdana" w:hAnsi="Verdana"/>
          <w:sz w:val="24"/>
          <w:szCs w:val="24"/>
        </w:rPr>
      </w:pPr>
      <w:r w:rsidRPr="0042320B">
        <w:rPr>
          <w:rFonts w:ascii="Verdana" w:hAnsi="Verdana"/>
          <w:sz w:val="24"/>
          <w:szCs w:val="24"/>
        </w:rPr>
        <w:t>Impuesto de vehículo automotor</w:t>
      </w:r>
    </w:p>
    <w:p w:rsidR="0042320B" w:rsidRPr="0042320B" w:rsidRDefault="0042320B" w:rsidP="009E5E0F">
      <w:pPr>
        <w:pStyle w:val="Prrafodelista"/>
        <w:numPr>
          <w:ilvl w:val="0"/>
          <w:numId w:val="4"/>
        </w:numPr>
        <w:jc w:val="both"/>
        <w:rPr>
          <w:rFonts w:ascii="Verdana" w:hAnsi="Verdana"/>
          <w:sz w:val="24"/>
          <w:szCs w:val="24"/>
        </w:rPr>
      </w:pPr>
      <w:r w:rsidRPr="0042320B">
        <w:rPr>
          <w:rFonts w:ascii="Verdana" w:hAnsi="Verdana"/>
          <w:sz w:val="24"/>
          <w:szCs w:val="24"/>
        </w:rPr>
        <w:t>Impuesto de registro</w:t>
      </w:r>
    </w:p>
    <w:p w:rsidR="0042320B" w:rsidRPr="0042320B" w:rsidRDefault="0042320B" w:rsidP="009E5E0F">
      <w:pPr>
        <w:pStyle w:val="Prrafodelista"/>
        <w:numPr>
          <w:ilvl w:val="0"/>
          <w:numId w:val="4"/>
        </w:numPr>
        <w:jc w:val="both"/>
        <w:rPr>
          <w:rFonts w:ascii="Verdana" w:hAnsi="Verdana"/>
          <w:sz w:val="24"/>
          <w:szCs w:val="24"/>
        </w:rPr>
      </w:pPr>
      <w:r w:rsidRPr="0042320B">
        <w:rPr>
          <w:rFonts w:ascii="Verdana" w:hAnsi="Verdana"/>
          <w:sz w:val="24"/>
          <w:szCs w:val="24"/>
        </w:rPr>
        <w:t xml:space="preserve">Pasaporte </w:t>
      </w:r>
    </w:p>
    <w:p w:rsidR="0042320B" w:rsidRPr="009E5E0F" w:rsidRDefault="0042320B" w:rsidP="009E5E0F">
      <w:pPr>
        <w:pStyle w:val="Prrafodelista"/>
        <w:numPr>
          <w:ilvl w:val="0"/>
          <w:numId w:val="4"/>
        </w:numPr>
        <w:jc w:val="both"/>
        <w:rPr>
          <w:rFonts w:ascii="Verdana" w:hAnsi="Verdana"/>
          <w:sz w:val="24"/>
          <w:szCs w:val="24"/>
        </w:rPr>
      </w:pPr>
      <w:r w:rsidRPr="0042320B">
        <w:rPr>
          <w:rFonts w:ascii="Verdana" w:hAnsi="Verdana"/>
          <w:sz w:val="24"/>
          <w:szCs w:val="24"/>
        </w:rPr>
        <w:t xml:space="preserve">Cambio de propietario </w:t>
      </w:r>
      <w:r w:rsidR="00B80293">
        <w:rPr>
          <w:rFonts w:ascii="Verdana" w:hAnsi="Verdana"/>
          <w:sz w:val="24"/>
          <w:szCs w:val="24"/>
        </w:rPr>
        <w:t>o poseedor de un bien inmueble</w:t>
      </w:r>
      <w:r w:rsidR="00B80293" w:rsidRPr="009E5E0F">
        <w:rPr>
          <w:rFonts w:ascii="Verdana" w:hAnsi="Verdana"/>
          <w:sz w:val="24"/>
          <w:szCs w:val="24"/>
        </w:rPr>
        <w:t xml:space="preserve"> </w:t>
      </w:r>
    </w:p>
    <w:p w:rsidR="0042320B" w:rsidRPr="009E5E0F" w:rsidRDefault="0042320B" w:rsidP="009E5E0F">
      <w:pPr>
        <w:pStyle w:val="Prrafodelista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42320B">
        <w:rPr>
          <w:rFonts w:ascii="Verdana" w:hAnsi="Verdana"/>
          <w:sz w:val="24"/>
          <w:szCs w:val="24"/>
        </w:rPr>
        <w:t xml:space="preserve">Tornaguía de </w:t>
      </w:r>
      <w:r w:rsidR="009E5E0F">
        <w:rPr>
          <w:rFonts w:ascii="Verdana" w:hAnsi="Verdana"/>
          <w:sz w:val="24"/>
          <w:szCs w:val="24"/>
        </w:rPr>
        <w:t>Licores</w:t>
      </w:r>
      <w:r w:rsidRPr="0042320B">
        <w:rPr>
          <w:rFonts w:ascii="Verdana" w:hAnsi="Verdana"/>
          <w:sz w:val="24"/>
          <w:szCs w:val="24"/>
        </w:rPr>
        <w:t xml:space="preserve"> en el Departamento de </w:t>
      </w:r>
      <w:r w:rsidR="009E5E0F">
        <w:rPr>
          <w:rFonts w:ascii="Verdana" w:hAnsi="Verdana"/>
          <w:sz w:val="24"/>
          <w:szCs w:val="24"/>
        </w:rPr>
        <w:t>Bolívar</w:t>
      </w:r>
    </w:p>
    <w:p w:rsidR="0042320B" w:rsidRPr="0042320B" w:rsidRDefault="0042320B" w:rsidP="009E5E0F">
      <w:pPr>
        <w:pStyle w:val="Prrafodelista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42320B">
        <w:rPr>
          <w:rFonts w:ascii="Verdana" w:hAnsi="Verdana"/>
          <w:sz w:val="24"/>
          <w:szCs w:val="24"/>
        </w:rPr>
        <w:t xml:space="preserve">Certificado de Existencia y Representación Legal de </w:t>
      </w:r>
      <w:r w:rsidR="009E5E0F">
        <w:rPr>
          <w:rFonts w:ascii="Verdana" w:hAnsi="Verdana"/>
          <w:sz w:val="24"/>
          <w:szCs w:val="24"/>
        </w:rPr>
        <w:t>Entidades sin Ánimo de Lucro - ESAL</w:t>
      </w:r>
    </w:p>
    <w:p w:rsidR="0042320B" w:rsidRPr="0042320B" w:rsidRDefault="0042320B" w:rsidP="009E5E0F">
      <w:pPr>
        <w:pStyle w:val="Prrafodelista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42320B">
        <w:rPr>
          <w:rFonts w:ascii="Verdana" w:hAnsi="Verdana"/>
          <w:sz w:val="24"/>
          <w:szCs w:val="24"/>
        </w:rPr>
        <w:t>Impuesto de degüello</w:t>
      </w:r>
    </w:p>
    <w:p w:rsidR="0042320B" w:rsidRPr="0042320B" w:rsidRDefault="0042320B" w:rsidP="009E5E0F">
      <w:pPr>
        <w:pStyle w:val="Prrafodelista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42320B">
        <w:rPr>
          <w:rFonts w:ascii="Verdana" w:hAnsi="Verdana"/>
          <w:sz w:val="24"/>
          <w:szCs w:val="24"/>
        </w:rPr>
        <w:t xml:space="preserve">Autorización de Títulos en el Área de la Salud </w:t>
      </w:r>
    </w:p>
    <w:p w:rsidR="009E5E0F" w:rsidRPr="009E5E0F" w:rsidRDefault="009E5E0F" w:rsidP="009E5E0F">
      <w:pPr>
        <w:spacing w:after="160" w:line="259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2. </w:t>
      </w:r>
      <w:r w:rsidRPr="00055BA2">
        <w:rPr>
          <w:rFonts w:ascii="Verdana" w:hAnsi="Verdana"/>
          <w:sz w:val="24"/>
          <w:szCs w:val="24"/>
        </w:rPr>
        <w:t>De los medios de comunicación relacionado</w:t>
      </w:r>
      <w:r>
        <w:rPr>
          <w:rFonts w:ascii="Verdana" w:hAnsi="Verdana"/>
          <w:sz w:val="24"/>
          <w:szCs w:val="24"/>
        </w:rPr>
        <w:t>s</w:t>
      </w:r>
      <w:r w:rsidRPr="00055BA2">
        <w:rPr>
          <w:rFonts w:ascii="Verdana" w:hAnsi="Verdana"/>
          <w:sz w:val="24"/>
          <w:szCs w:val="24"/>
        </w:rPr>
        <w:t xml:space="preserve"> a continuación</w:t>
      </w:r>
      <w:r>
        <w:rPr>
          <w:rFonts w:ascii="Verdana" w:hAnsi="Verdana"/>
          <w:sz w:val="24"/>
          <w:szCs w:val="24"/>
        </w:rPr>
        <w:t xml:space="preserve">, ¿Cuál </w:t>
      </w:r>
      <w:r w:rsidRPr="009E5E0F">
        <w:rPr>
          <w:rFonts w:ascii="Verdana" w:hAnsi="Verdana"/>
          <w:sz w:val="24"/>
          <w:szCs w:val="24"/>
        </w:rPr>
        <w:t xml:space="preserve">utiliza usted para estar informado sobre las acciones desarrolladas por la Gobernación de </w:t>
      </w:r>
      <w:r>
        <w:rPr>
          <w:rFonts w:ascii="Verdana" w:hAnsi="Verdana"/>
          <w:sz w:val="24"/>
          <w:szCs w:val="24"/>
        </w:rPr>
        <w:t>Bolívar</w:t>
      </w:r>
      <w:r w:rsidRPr="009E5E0F">
        <w:rPr>
          <w:rFonts w:ascii="Verdana" w:hAnsi="Verdana"/>
          <w:sz w:val="24"/>
          <w:szCs w:val="24"/>
        </w:rPr>
        <w:t xml:space="preserve"> en temas de anticorrupción</w:t>
      </w:r>
      <w:r>
        <w:rPr>
          <w:rFonts w:ascii="Verdana" w:hAnsi="Verdana"/>
          <w:sz w:val="24"/>
          <w:szCs w:val="24"/>
        </w:rPr>
        <w:t xml:space="preserve">? </w:t>
      </w:r>
    </w:p>
    <w:p w:rsidR="009B031A" w:rsidRDefault="009B031A" w:rsidP="009E5E0F">
      <w:pPr>
        <w:pStyle w:val="Prrafodelista"/>
        <w:numPr>
          <w:ilvl w:val="0"/>
          <w:numId w:val="5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Televisión </w:t>
      </w:r>
    </w:p>
    <w:p w:rsidR="009E5E0F" w:rsidRPr="009E5E0F" w:rsidRDefault="009E5E0F" w:rsidP="009E5E0F">
      <w:pPr>
        <w:pStyle w:val="Prrafodelista"/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9E5E0F">
        <w:rPr>
          <w:rFonts w:ascii="Verdana" w:hAnsi="Verdana"/>
          <w:sz w:val="24"/>
          <w:szCs w:val="24"/>
        </w:rPr>
        <w:t>Radio</w:t>
      </w:r>
    </w:p>
    <w:p w:rsidR="009E5E0F" w:rsidRPr="009E5E0F" w:rsidRDefault="009E5E0F" w:rsidP="009E5E0F">
      <w:pPr>
        <w:pStyle w:val="Prrafodelista"/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9E5E0F">
        <w:rPr>
          <w:rFonts w:ascii="Verdana" w:hAnsi="Verdana"/>
          <w:sz w:val="24"/>
          <w:szCs w:val="24"/>
        </w:rPr>
        <w:t>Prensa/revistas (impresos o digitales)</w:t>
      </w:r>
    </w:p>
    <w:p w:rsidR="009E5E0F" w:rsidRPr="009E5E0F" w:rsidRDefault="009E5E0F" w:rsidP="009E5E0F">
      <w:pPr>
        <w:pStyle w:val="Prrafodelista"/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9E5E0F">
        <w:rPr>
          <w:rFonts w:ascii="Verdana" w:hAnsi="Verdana"/>
          <w:sz w:val="24"/>
          <w:szCs w:val="24"/>
        </w:rPr>
        <w:t>Afiches o volantes</w:t>
      </w:r>
    </w:p>
    <w:p w:rsidR="009E5E0F" w:rsidRPr="009E5E0F" w:rsidRDefault="009E5E0F" w:rsidP="009E5E0F">
      <w:pPr>
        <w:pStyle w:val="Prrafodelista"/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9E5E0F">
        <w:rPr>
          <w:rFonts w:ascii="Verdana" w:hAnsi="Verdana"/>
          <w:sz w:val="24"/>
          <w:szCs w:val="24"/>
        </w:rPr>
        <w:t>Redes Sociales</w:t>
      </w:r>
    </w:p>
    <w:p w:rsidR="009E5E0F" w:rsidRPr="009E5E0F" w:rsidRDefault="009E5E0F" w:rsidP="009E5E0F">
      <w:pPr>
        <w:pStyle w:val="Prrafodelista"/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9E5E0F">
        <w:rPr>
          <w:rFonts w:ascii="Verdana" w:hAnsi="Verdana"/>
          <w:sz w:val="24"/>
          <w:szCs w:val="24"/>
        </w:rPr>
        <w:t>Sitio Web</w:t>
      </w:r>
    </w:p>
    <w:p w:rsidR="009E5E0F" w:rsidRDefault="009E5E0F" w:rsidP="009E5E0F">
      <w:pPr>
        <w:pStyle w:val="Prrafodelista"/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9E5E0F">
        <w:rPr>
          <w:rFonts w:ascii="Verdana" w:hAnsi="Verdana"/>
          <w:sz w:val="24"/>
          <w:szCs w:val="24"/>
        </w:rPr>
        <w:t xml:space="preserve">Otro: </w:t>
      </w:r>
    </w:p>
    <w:p w:rsidR="009B031A" w:rsidRPr="009E5E0F" w:rsidRDefault="009B031A" w:rsidP="009B031A">
      <w:pPr>
        <w:pStyle w:val="Prrafodelista"/>
        <w:rPr>
          <w:rFonts w:ascii="Verdana" w:hAnsi="Verdana"/>
          <w:sz w:val="24"/>
          <w:szCs w:val="24"/>
        </w:rPr>
      </w:pPr>
    </w:p>
    <w:p w:rsidR="00A11BA9" w:rsidRDefault="009B031A" w:rsidP="009B031A">
      <w:pPr>
        <w:pStyle w:val="Prrafodelista"/>
        <w:numPr>
          <w:ilvl w:val="0"/>
          <w:numId w:val="6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</w:t>
      </w:r>
      <w:r w:rsidR="00A11BA9" w:rsidRPr="009B031A">
        <w:rPr>
          <w:rFonts w:ascii="Verdana" w:hAnsi="Verdana"/>
          <w:sz w:val="24"/>
          <w:szCs w:val="24"/>
        </w:rPr>
        <w:t xml:space="preserve">n caso de que usted conozca un posible fraude o hecho de corrupción en la </w:t>
      </w:r>
      <w:r>
        <w:rPr>
          <w:rFonts w:ascii="Verdana" w:hAnsi="Verdana"/>
          <w:sz w:val="24"/>
          <w:szCs w:val="24"/>
        </w:rPr>
        <w:t>G</w:t>
      </w:r>
      <w:r w:rsidR="00A11BA9" w:rsidRPr="009B031A">
        <w:rPr>
          <w:rFonts w:ascii="Verdana" w:hAnsi="Verdana"/>
          <w:sz w:val="24"/>
          <w:szCs w:val="24"/>
        </w:rPr>
        <w:t xml:space="preserve">obernación de Bolívar, </w:t>
      </w:r>
      <w:r w:rsidRPr="009B031A">
        <w:rPr>
          <w:rFonts w:ascii="Verdana" w:hAnsi="Verdana"/>
          <w:sz w:val="24"/>
          <w:szCs w:val="24"/>
        </w:rPr>
        <w:t>¿Cuál canal considera</w:t>
      </w:r>
      <w:r w:rsidR="00AB31E6">
        <w:rPr>
          <w:rFonts w:ascii="Verdana" w:hAnsi="Verdana"/>
          <w:sz w:val="24"/>
          <w:szCs w:val="24"/>
        </w:rPr>
        <w:t xml:space="preserve"> usted</w:t>
      </w:r>
      <w:r w:rsidRPr="009B031A">
        <w:rPr>
          <w:rFonts w:ascii="Verdana" w:hAnsi="Verdana"/>
          <w:sz w:val="24"/>
          <w:szCs w:val="24"/>
        </w:rPr>
        <w:t xml:space="preserve"> que facilitaría su labor de denun</w:t>
      </w:r>
      <w:r>
        <w:rPr>
          <w:rFonts w:ascii="Verdana" w:hAnsi="Verdana"/>
          <w:sz w:val="24"/>
          <w:szCs w:val="24"/>
        </w:rPr>
        <w:t xml:space="preserve">ciar o hacer conocer el hecho? </w:t>
      </w:r>
    </w:p>
    <w:p w:rsidR="009B031A" w:rsidRPr="009B031A" w:rsidRDefault="009B031A" w:rsidP="009B031A">
      <w:pPr>
        <w:pStyle w:val="Prrafodelista"/>
        <w:jc w:val="both"/>
        <w:rPr>
          <w:rFonts w:ascii="Verdana" w:hAnsi="Verdana"/>
          <w:sz w:val="24"/>
          <w:szCs w:val="24"/>
        </w:rPr>
      </w:pPr>
    </w:p>
    <w:p w:rsidR="009B031A" w:rsidRPr="009B031A" w:rsidRDefault="009B031A" w:rsidP="009B031A">
      <w:pPr>
        <w:pStyle w:val="Prrafodelista"/>
        <w:numPr>
          <w:ilvl w:val="0"/>
          <w:numId w:val="7"/>
        </w:numPr>
        <w:rPr>
          <w:rFonts w:ascii="Verdana" w:hAnsi="Verdana"/>
          <w:sz w:val="24"/>
          <w:szCs w:val="24"/>
        </w:rPr>
      </w:pPr>
      <w:r w:rsidRPr="009B031A">
        <w:rPr>
          <w:rFonts w:ascii="Verdana" w:hAnsi="Verdana"/>
          <w:sz w:val="24"/>
          <w:szCs w:val="24"/>
        </w:rPr>
        <w:t>Pagina Web de la gobernación de Bolívar</w:t>
      </w:r>
    </w:p>
    <w:p w:rsidR="009B031A" w:rsidRPr="009B031A" w:rsidRDefault="009B031A" w:rsidP="009B031A">
      <w:pPr>
        <w:pStyle w:val="Prrafodelista"/>
        <w:numPr>
          <w:ilvl w:val="0"/>
          <w:numId w:val="7"/>
        </w:numPr>
        <w:rPr>
          <w:rFonts w:ascii="Verdana" w:hAnsi="Verdana"/>
          <w:sz w:val="24"/>
          <w:szCs w:val="24"/>
        </w:rPr>
      </w:pPr>
      <w:r w:rsidRPr="009B031A">
        <w:rPr>
          <w:rFonts w:ascii="Verdana" w:hAnsi="Verdana"/>
          <w:sz w:val="24"/>
          <w:szCs w:val="24"/>
        </w:rPr>
        <w:t>Buzón de sugerencia  en atención al ciudadano</w:t>
      </w:r>
    </w:p>
    <w:p w:rsidR="00A11BA9" w:rsidRPr="009B031A" w:rsidRDefault="00A11BA9" w:rsidP="009B031A">
      <w:pPr>
        <w:pStyle w:val="Prrafodelista"/>
        <w:numPr>
          <w:ilvl w:val="0"/>
          <w:numId w:val="7"/>
        </w:numPr>
        <w:rPr>
          <w:rFonts w:ascii="Verdana" w:hAnsi="Verdana"/>
          <w:sz w:val="24"/>
          <w:szCs w:val="24"/>
        </w:rPr>
      </w:pPr>
      <w:r w:rsidRPr="009B031A">
        <w:rPr>
          <w:rFonts w:ascii="Verdana" w:hAnsi="Verdana"/>
          <w:sz w:val="24"/>
          <w:szCs w:val="24"/>
        </w:rPr>
        <w:t>Fiscalía General de la Nación.</w:t>
      </w:r>
    </w:p>
    <w:p w:rsidR="00A11BA9" w:rsidRPr="009B031A" w:rsidRDefault="00A11BA9" w:rsidP="009B031A">
      <w:pPr>
        <w:pStyle w:val="Prrafodelista"/>
        <w:numPr>
          <w:ilvl w:val="0"/>
          <w:numId w:val="7"/>
        </w:numPr>
        <w:rPr>
          <w:rFonts w:ascii="Verdana" w:hAnsi="Verdana"/>
          <w:sz w:val="24"/>
          <w:szCs w:val="24"/>
        </w:rPr>
      </w:pPr>
      <w:r w:rsidRPr="009B031A">
        <w:rPr>
          <w:rFonts w:ascii="Verdana" w:hAnsi="Verdana"/>
          <w:sz w:val="24"/>
          <w:szCs w:val="24"/>
        </w:rPr>
        <w:t>No denunciaría el hecho.</w:t>
      </w:r>
    </w:p>
    <w:p w:rsidR="00A11BA9" w:rsidRPr="009B031A" w:rsidRDefault="00A11BA9" w:rsidP="009B031A">
      <w:pPr>
        <w:pStyle w:val="Prrafodelista"/>
        <w:numPr>
          <w:ilvl w:val="0"/>
          <w:numId w:val="7"/>
        </w:numPr>
        <w:rPr>
          <w:rFonts w:ascii="Verdana" w:hAnsi="Verdana"/>
          <w:sz w:val="24"/>
          <w:szCs w:val="24"/>
        </w:rPr>
      </w:pPr>
      <w:r w:rsidRPr="009B031A">
        <w:rPr>
          <w:rFonts w:ascii="Verdana" w:hAnsi="Verdana"/>
          <w:sz w:val="24"/>
          <w:szCs w:val="24"/>
        </w:rPr>
        <w:t>Otro:</w:t>
      </w:r>
    </w:p>
    <w:p w:rsidR="009B031A" w:rsidRPr="00055BA2" w:rsidRDefault="009B031A" w:rsidP="00A11BA9">
      <w:pPr>
        <w:rPr>
          <w:rFonts w:ascii="Verdana" w:hAnsi="Verdana"/>
          <w:sz w:val="24"/>
          <w:szCs w:val="24"/>
        </w:rPr>
      </w:pPr>
    </w:p>
    <w:p w:rsidR="009B031A" w:rsidRDefault="009B031A" w:rsidP="00CC3261">
      <w:pPr>
        <w:rPr>
          <w:rFonts w:ascii="Verdana" w:hAnsi="Verdana"/>
          <w:color w:val="000000"/>
          <w:sz w:val="24"/>
          <w:szCs w:val="24"/>
        </w:rPr>
      </w:pPr>
    </w:p>
    <w:p w:rsidR="00845515" w:rsidRDefault="00845515" w:rsidP="00055BA2">
      <w:pPr>
        <w:jc w:val="both"/>
        <w:rPr>
          <w:rFonts w:ascii="Verdana" w:hAnsi="Verdana"/>
          <w:sz w:val="24"/>
          <w:szCs w:val="24"/>
        </w:rPr>
      </w:pPr>
    </w:p>
    <w:p w:rsidR="00055BA2" w:rsidRPr="00845515" w:rsidRDefault="00055BA2" w:rsidP="00845515">
      <w:pPr>
        <w:pStyle w:val="Prrafodelista"/>
        <w:numPr>
          <w:ilvl w:val="0"/>
          <w:numId w:val="6"/>
        </w:numPr>
        <w:jc w:val="both"/>
        <w:rPr>
          <w:rFonts w:ascii="Verdana" w:hAnsi="Verdana"/>
          <w:sz w:val="24"/>
          <w:szCs w:val="24"/>
        </w:rPr>
      </w:pPr>
      <w:r w:rsidRPr="00845515">
        <w:rPr>
          <w:rFonts w:ascii="Verdana" w:hAnsi="Verdana"/>
          <w:sz w:val="24"/>
          <w:szCs w:val="24"/>
        </w:rPr>
        <w:t xml:space="preserve">¿De las estrategias presentadas en el Plan Anticorrupción y de Atención al </w:t>
      </w:r>
      <w:r w:rsidR="00FA53F3" w:rsidRPr="00845515">
        <w:rPr>
          <w:rFonts w:ascii="Verdana" w:hAnsi="Verdana"/>
          <w:sz w:val="24"/>
          <w:szCs w:val="24"/>
        </w:rPr>
        <w:t>Ciudadano, cuáles de ellas</w:t>
      </w:r>
      <w:r w:rsidRPr="00845515">
        <w:rPr>
          <w:rFonts w:ascii="Verdana" w:hAnsi="Verdana"/>
          <w:sz w:val="24"/>
          <w:szCs w:val="24"/>
        </w:rPr>
        <w:t xml:space="preserve"> considera usted serían más efectivas para enfrentar la corrupción?</w:t>
      </w:r>
    </w:p>
    <w:p w:rsidR="00055BA2" w:rsidRPr="00845515" w:rsidRDefault="00845515" w:rsidP="00845515">
      <w:pPr>
        <w:pStyle w:val="Prrafodelista"/>
        <w:numPr>
          <w:ilvl w:val="0"/>
          <w:numId w:val="8"/>
        </w:numPr>
        <w:jc w:val="both"/>
        <w:rPr>
          <w:rFonts w:ascii="Verdana" w:hAnsi="Verdana"/>
          <w:sz w:val="24"/>
          <w:szCs w:val="24"/>
        </w:rPr>
      </w:pPr>
      <w:r w:rsidRPr="00845515">
        <w:rPr>
          <w:rFonts w:ascii="Verdana" w:hAnsi="Verdana"/>
          <w:sz w:val="24"/>
          <w:szCs w:val="24"/>
        </w:rPr>
        <w:t>M</w:t>
      </w:r>
      <w:r w:rsidR="00055BA2" w:rsidRPr="00845515">
        <w:rPr>
          <w:rFonts w:ascii="Verdana" w:hAnsi="Verdana"/>
          <w:sz w:val="24"/>
          <w:szCs w:val="24"/>
        </w:rPr>
        <w:t>apa de riegos de la entidad y los mecanismos para minimizarlos.</w:t>
      </w:r>
    </w:p>
    <w:p w:rsidR="00055BA2" w:rsidRPr="00845515" w:rsidRDefault="00055BA2" w:rsidP="00845515">
      <w:pPr>
        <w:pStyle w:val="Prrafodelista"/>
        <w:numPr>
          <w:ilvl w:val="0"/>
          <w:numId w:val="8"/>
        </w:numPr>
        <w:jc w:val="both"/>
        <w:rPr>
          <w:rFonts w:ascii="Verdana" w:hAnsi="Verdana"/>
          <w:sz w:val="24"/>
          <w:szCs w:val="24"/>
        </w:rPr>
      </w:pPr>
      <w:r w:rsidRPr="00845515">
        <w:rPr>
          <w:rFonts w:ascii="Verdana" w:hAnsi="Verdana"/>
          <w:sz w:val="24"/>
          <w:szCs w:val="24"/>
        </w:rPr>
        <w:t>Estrategias anti trámites – Racionalización de trámites</w:t>
      </w:r>
    </w:p>
    <w:p w:rsidR="00055BA2" w:rsidRPr="00845515" w:rsidRDefault="00055BA2" w:rsidP="00845515">
      <w:pPr>
        <w:pStyle w:val="Prrafodelista"/>
        <w:numPr>
          <w:ilvl w:val="0"/>
          <w:numId w:val="8"/>
        </w:numPr>
        <w:jc w:val="both"/>
        <w:rPr>
          <w:rFonts w:ascii="Verdana" w:hAnsi="Verdana"/>
          <w:sz w:val="24"/>
          <w:szCs w:val="24"/>
        </w:rPr>
      </w:pPr>
      <w:r w:rsidRPr="00845515">
        <w:rPr>
          <w:rFonts w:ascii="Verdana" w:hAnsi="Verdana"/>
          <w:sz w:val="24"/>
          <w:szCs w:val="24"/>
        </w:rPr>
        <w:t>Mecanismos para mejorar la atención al ciudadano</w:t>
      </w:r>
    </w:p>
    <w:p w:rsidR="00055BA2" w:rsidRPr="00845515" w:rsidRDefault="00055BA2" w:rsidP="00845515">
      <w:pPr>
        <w:pStyle w:val="Prrafodelista"/>
        <w:numPr>
          <w:ilvl w:val="0"/>
          <w:numId w:val="8"/>
        </w:numPr>
        <w:jc w:val="both"/>
        <w:rPr>
          <w:rFonts w:ascii="Verdana" w:hAnsi="Verdana"/>
          <w:sz w:val="24"/>
          <w:szCs w:val="24"/>
        </w:rPr>
      </w:pPr>
      <w:r w:rsidRPr="00845515">
        <w:rPr>
          <w:rFonts w:ascii="Verdana" w:hAnsi="Verdana"/>
          <w:sz w:val="24"/>
          <w:szCs w:val="24"/>
        </w:rPr>
        <w:t>Mecanismos de rendición de cuentas</w:t>
      </w:r>
    </w:p>
    <w:p w:rsidR="00055BA2" w:rsidRPr="00845515" w:rsidRDefault="00055BA2" w:rsidP="00845515">
      <w:pPr>
        <w:pStyle w:val="Prrafodelista"/>
        <w:numPr>
          <w:ilvl w:val="0"/>
          <w:numId w:val="8"/>
        </w:numPr>
        <w:jc w:val="both"/>
        <w:rPr>
          <w:rFonts w:ascii="Verdana" w:hAnsi="Verdana"/>
          <w:sz w:val="24"/>
          <w:szCs w:val="24"/>
        </w:rPr>
      </w:pPr>
      <w:r w:rsidRPr="00845515">
        <w:rPr>
          <w:rFonts w:ascii="Verdana" w:hAnsi="Verdana"/>
          <w:sz w:val="24"/>
          <w:szCs w:val="24"/>
        </w:rPr>
        <w:t>Transparencia y acceso a la información</w:t>
      </w:r>
    </w:p>
    <w:p w:rsidR="00055BA2" w:rsidRPr="00845515" w:rsidRDefault="00055BA2" w:rsidP="00845515">
      <w:pPr>
        <w:pStyle w:val="Prrafodelista"/>
        <w:numPr>
          <w:ilvl w:val="0"/>
          <w:numId w:val="8"/>
        </w:numPr>
        <w:jc w:val="both"/>
        <w:rPr>
          <w:rFonts w:ascii="Verdana" w:hAnsi="Verdana"/>
          <w:sz w:val="24"/>
          <w:szCs w:val="24"/>
        </w:rPr>
      </w:pPr>
      <w:r w:rsidRPr="00845515">
        <w:rPr>
          <w:rFonts w:ascii="Verdana" w:hAnsi="Verdana"/>
          <w:sz w:val="24"/>
          <w:szCs w:val="24"/>
        </w:rPr>
        <w:t>Todas las anteriores</w:t>
      </w:r>
    </w:p>
    <w:p w:rsidR="00845515" w:rsidRDefault="00055BA2" w:rsidP="00FA53F3">
      <w:pPr>
        <w:pStyle w:val="Prrafodelist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845515">
        <w:rPr>
          <w:rFonts w:ascii="Verdana" w:hAnsi="Verdana"/>
          <w:sz w:val="24"/>
          <w:szCs w:val="24"/>
        </w:rPr>
        <w:t>Otra iniciativa, especificar cuál: ______________</w:t>
      </w:r>
      <w:r w:rsidRPr="00845515">
        <w:rPr>
          <w:rFonts w:ascii="Verdana" w:hAnsi="Verdana"/>
          <w:sz w:val="24"/>
          <w:szCs w:val="24"/>
        </w:rPr>
        <w:cr/>
      </w:r>
    </w:p>
    <w:p w:rsidR="00FA53F3" w:rsidRPr="00845515" w:rsidRDefault="00FA53F3" w:rsidP="00845515">
      <w:pPr>
        <w:pStyle w:val="Prrafodelista"/>
        <w:numPr>
          <w:ilvl w:val="0"/>
          <w:numId w:val="6"/>
        </w:numPr>
        <w:jc w:val="both"/>
        <w:rPr>
          <w:rFonts w:ascii="Verdana" w:hAnsi="Verdana"/>
          <w:sz w:val="24"/>
          <w:szCs w:val="24"/>
        </w:rPr>
      </w:pPr>
      <w:r w:rsidRPr="00845515">
        <w:rPr>
          <w:rFonts w:ascii="Verdana" w:hAnsi="Verdana"/>
          <w:sz w:val="24"/>
          <w:szCs w:val="24"/>
        </w:rPr>
        <w:t xml:space="preserve">¿Qué </w:t>
      </w:r>
      <w:r w:rsidR="00845515" w:rsidRPr="00845515">
        <w:rPr>
          <w:rFonts w:ascii="Verdana" w:hAnsi="Verdana"/>
          <w:sz w:val="24"/>
          <w:szCs w:val="24"/>
        </w:rPr>
        <w:t>acciones</w:t>
      </w:r>
      <w:r w:rsidRPr="00845515">
        <w:rPr>
          <w:rFonts w:ascii="Verdana" w:hAnsi="Verdana"/>
          <w:sz w:val="24"/>
          <w:szCs w:val="24"/>
        </w:rPr>
        <w:t xml:space="preserve">  específicas considera usted que puede </w:t>
      </w:r>
      <w:r w:rsidR="00845515">
        <w:rPr>
          <w:rFonts w:ascii="Verdana" w:hAnsi="Verdana"/>
          <w:sz w:val="24"/>
          <w:szCs w:val="24"/>
        </w:rPr>
        <w:t>i</w:t>
      </w:r>
      <w:r w:rsidRPr="00845515">
        <w:rPr>
          <w:rFonts w:ascii="Verdana" w:hAnsi="Verdana"/>
          <w:sz w:val="24"/>
          <w:szCs w:val="24"/>
        </w:rPr>
        <w:t>mplementar la Gobernación de Bolívar para mejorar la Atención al ciudadano</w:t>
      </w:r>
      <w:r w:rsidR="00845515" w:rsidRPr="00845515">
        <w:rPr>
          <w:rFonts w:ascii="Verdana" w:hAnsi="Verdana"/>
          <w:sz w:val="24"/>
          <w:szCs w:val="24"/>
        </w:rPr>
        <w:t>?</w:t>
      </w:r>
    </w:p>
    <w:p w:rsidR="00FA53F3" w:rsidRPr="00845515" w:rsidRDefault="00FA53F3" w:rsidP="00845515">
      <w:pPr>
        <w:pStyle w:val="Prrafodelista"/>
        <w:numPr>
          <w:ilvl w:val="0"/>
          <w:numId w:val="9"/>
        </w:numPr>
        <w:jc w:val="both"/>
        <w:rPr>
          <w:rFonts w:ascii="Verdana" w:hAnsi="Verdana"/>
          <w:sz w:val="24"/>
          <w:szCs w:val="24"/>
        </w:rPr>
      </w:pPr>
      <w:r w:rsidRPr="00845515">
        <w:rPr>
          <w:rFonts w:ascii="Verdana" w:hAnsi="Verdana"/>
          <w:sz w:val="24"/>
          <w:szCs w:val="24"/>
        </w:rPr>
        <w:t>Capacitación permanente a los servidores que atienden público.</w:t>
      </w:r>
    </w:p>
    <w:p w:rsidR="00FA53F3" w:rsidRPr="00845515" w:rsidRDefault="00FA53F3" w:rsidP="00845515">
      <w:pPr>
        <w:pStyle w:val="Prrafodelista"/>
        <w:numPr>
          <w:ilvl w:val="0"/>
          <w:numId w:val="9"/>
        </w:numPr>
        <w:jc w:val="both"/>
        <w:rPr>
          <w:rFonts w:ascii="Verdana" w:hAnsi="Verdana"/>
          <w:sz w:val="24"/>
          <w:szCs w:val="24"/>
        </w:rPr>
      </w:pPr>
      <w:r w:rsidRPr="00845515">
        <w:rPr>
          <w:rFonts w:ascii="Verdana" w:hAnsi="Verdana"/>
          <w:sz w:val="24"/>
          <w:szCs w:val="24"/>
        </w:rPr>
        <w:t>Automatización de trámites que eviten a los usuarios el desplazamiento hasta la</w:t>
      </w:r>
      <w:r w:rsidR="00845515" w:rsidRPr="00845515">
        <w:rPr>
          <w:rFonts w:ascii="Verdana" w:hAnsi="Verdana"/>
          <w:sz w:val="24"/>
          <w:szCs w:val="24"/>
        </w:rPr>
        <w:t xml:space="preserve"> </w:t>
      </w:r>
      <w:r w:rsidRPr="00845515">
        <w:rPr>
          <w:rFonts w:ascii="Verdana" w:hAnsi="Verdana"/>
          <w:sz w:val="24"/>
          <w:szCs w:val="24"/>
        </w:rPr>
        <w:t>Entidad.</w:t>
      </w:r>
    </w:p>
    <w:p w:rsidR="00FA53F3" w:rsidRPr="00845515" w:rsidRDefault="00FA53F3" w:rsidP="00845515">
      <w:pPr>
        <w:pStyle w:val="Prrafodelista"/>
        <w:numPr>
          <w:ilvl w:val="0"/>
          <w:numId w:val="9"/>
        </w:numPr>
        <w:jc w:val="both"/>
        <w:rPr>
          <w:rFonts w:ascii="Verdana" w:hAnsi="Verdana"/>
          <w:sz w:val="24"/>
          <w:szCs w:val="24"/>
        </w:rPr>
      </w:pPr>
      <w:r w:rsidRPr="00845515">
        <w:rPr>
          <w:rFonts w:ascii="Verdana" w:hAnsi="Verdana"/>
          <w:sz w:val="24"/>
          <w:szCs w:val="24"/>
        </w:rPr>
        <w:t>Puesto de información, con herramientas tecnológicas que permita ubicar las</w:t>
      </w:r>
      <w:r w:rsidR="00845515" w:rsidRPr="00845515">
        <w:rPr>
          <w:rFonts w:ascii="Verdana" w:hAnsi="Verdana"/>
          <w:sz w:val="24"/>
          <w:szCs w:val="24"/>
        </w:rPr>
        <w:t xml:space="preserve"> p</w:t>
      </w:r>
      <w:r w:rsidRPr="00845515">
        <w:rPr>
          <w:rFonts w:ascii="Verdana" w:hAnsi="Verdana"/>
          <w:sz w:val="24"/>
          <w:szCs w:val="24"/>
        </w:rPr>
        <w:t>ersonas, guiar al usuario e informar sobre los dif</w:t>
      </w:r>
      <w:r w:rsidR="00845515" w:rsidRPr="00845515">
        <w:rPr>
          <w:rFonts w:ascii="Verdana" w:hAnsi="Verdana"/>
          <w:sz w:val="24"/>
          <w:szCs w:val="24"/>
        </w:rPr>
        <w:t>erentes trámites y programas que r</w:t>
      </w:r>
      <w:r w:rsidRPr="00845515">
        <w:rPr>
          <w:rFonts w:ascii="Verdana" w:hAnsi="Verdana"/>
          <w:sz w:val="24"/>
          <w:szCs w:val="24"/>
        </w:rPr>
        <w:t>ealiza la entidad.</w:t>
      </w:r>
    </w:p>
    <w:p w:rsidR="00FA53F3" w:rsidRPr="00845515" w:rsidRDefault="00FA53F3" w:rsidP="00845515">
      <w:pPr>
        <w:pStyle w:val="Prrafodelista"/>
        <w:numPr>
          <w:ilvl w:val="0"/>
          <w:numId w:val="9"/>
        </w:numPr>
        <w:jc w:val="both"/>
        <w:rPr>
          <w:rFonts w:ascii="Verdana" w:hAnsi="Verdana"/>
          <w:sz w:val="24"/>
          <w:szCs w:val="24"/>
        </w:rPr>
      </w:pPr>
      <w:r w:rsidRPr="00845515">
        <w:rPr>
          <w:rFonts w:ascii="Verdana" w:hAnsi="Verdana"/>
          <w:sz w:val="24"/>
          <w:szCs w:val="24"/>
        </w:rPr>
        <w:t>Otra, favor especifique cuál: ____________________</w:t>
      </w:r>
    </w:p>
    <w:p w:rsidR="00FA53F3" w:rsidRPr="00FA53F3" w:rsidRDefault="00FA53F3" w:rsidP="00FA53F3">
      <w:pPr>
        <w:rPr>
          <w:rFonts w:ascii="Verdana" w:hAnsi="Verdana"/>
          <w:sz w:val="24"/>
          <w:szCs w:val="24"/>
        </w:rPr>
      </w:pPr>
    </w:p>
    <w:p w:rsidR="00055BA2" w:rsidRPr="00055BA2" w:rsidRDefault="00055BA2" w:rsidP="00CC3261">
      <w:pPr>
        <w:rPr>
          <w:rFonts w:ascii="Verdana" w:hAnsi="Verdana"/>
          <w:color w:val="000000"/>
          <w:sz w:val="24"/>
          <w:szCs w:val="24"/>
        </w:rPr>
      </w:pPr>
    </w:p>
    <w:p w:rsidR="00CC3261" w:rsidRPr="00055BA2" w:rsidRDefault="00A11BA9" w:rsidP="00CC3261">
      <w:pPr>
        <w:rPr>
          <w:rFonts w:ascii="Verdana" w:hAnsi="Verdana"/>
          <w:sz w:val="24"/>
          <w:szCs w:val="24"/>
        </w:rPr>
      </w:pPr>
      <w:r w:rsidRPr="00055BA2">
        <w:rPr>
          <w:rFonts w:ascii="Verdana" w:hAnsi="Verdana"/>
          <w:sz w:val="24"/>
          <w:szCs w:val="24"/>
        </w:rPr>
        <w:t xml:space="preserve">   </w:t>
      </w:r>
    </w:p>
    <w:p w:rsidR="00CC3261" w:rsidRPr="00055BA2" w:rsidRDefault="00CC3261" w:rsidP="00CC3261">
      <w:pPr>
        <w:rPr>
          <w:rFonts w:ascii="Verdana" w:hAnsi="Verdana"/>
          <w:sz w:val="24"/>
          <w:szCs w:val="24"/>
        </w:rPr>
      </w:pPr>
    </w:p>
    <w:p w:rsidR="00CC3261" w:rsidRPr="00055BA2" w:rsidRDefault="00CC3261">
      <w:pPr>
        <w:rPr>
          <w:rFonts w:ascii="Verdana" w:hAnsi="Verdana"/>
          <w:sz w:val="24"/>
          <w:szCs w:val="24"/>
        </w:rPr>
      </w:pPr>
    </w:p>
    <w:sectPr w:rsidR="00CC3261" w:rsidRPr="00055BA2" w:rsidSect="00DE5B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E7777"/>
    <w:multiLevelType w:val="hybridMultilevel"/>
    <w:tmpl w:val="6522371C"/>
    <w:lvl w:ilvl="0" w:tplc="15B88D34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D7CA3"/>
    <w:multiLevelType w:val="hybridMultilevel"/>
    <w:tmpl w:val="A04E6A2C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3229D"/>
    <w:multiLevelType w:val="hybridMultilevel"/>
    <w:tmpl w:val="441067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94A05"/>
    <w:multiLevelType w:val="hybridMultilevel"/>
    <w:tmpl w:val="8AB828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7796A"/>
    <w:multiLevelType w:val="hybridMultilevel"/>
    <w:tmpl w:val="752211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40AE2"/>
    <w:multiLevelType w:val="hybridMultilevel"/>
    <w:tmpl w:val="7722DF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870AED"/>
    <w:multiLevelType w:val="hybridMultilevel"/>
    <w:tmpl w:val="2FBCCE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3C10E8"/>
    <w:multiLevelType w:val="hybridMultilevel"/>
    <w:tmpl w:val="A40275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335C74"/>
    <w:multiLevelType w:val="hybridMultilevel"/>
    <w:tmpl w:val="27B6B60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8"/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CC3261"/>
    <w:rsid w:val="00055BA2"/>
    <w:rsid w:val="0042320B"/>
    <w:rsid w:val="006F515A"/>
    <w:rsid w:val="00845515"/>
    <w:rsid w:val="0092678D"/>
    <w:rsid w:val="009B031A"/>
    <w:rsid w:val="009E5E0F"/>
    <w:rsid w:val="00A11BA9"/>
    <w:rsid w:val="00AB31E6"/>
    <w:rsid w:val="00B80293"/>
    <w:rsid w:val="00CC3261"/>
    <w:rsid w:val="00CD68DA"/>
    <w:rsid w:val="00DE5B55"/>
    <w:rsid w:val="00FA5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B5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C32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bcamargo</dc:creator>
  <cp:lastModifiedBy>bcamargo</cp:lastModifiedBy>
  <cp:revision>3</cp:revision>
  <dcterms:created xsi:type="dcterms:W3CDTF">2020-01-22T21:26:00Z</dcterms:created>
  <dcterms:modified xsi:type="dcterms:W3CDTF">2020-01-22T23:10:00Z</dcterms:modified>
</cp:coreProperties>
</file>